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hint="eastAsia" w:ascii="楷体_GB2312" w:hAnsi="Times New Roman" w:eastAsia="楷体_GB2312" w:cs="Times New Roman"/>
          <w:sz w:val="36"/>
          <w:szCs w:val="36"/>
        </w:rPr>
        <w:t>上海市书法家协会书法篆刻考级命题参考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jc w:val="center"/>
        <w:rPr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软笔书法（成人）8级</w:t>
      </w:r>
    </w:p>
    <w:p>
      <w:pPr>
        <w:pStyle w:val="2"/>
        <w:shd w:val="clear" w:color="auto" w:fill="FFFFFF"/>
        <w:spacing w:before="156" w:beforeLines="50" w:beforeAutospacing="0" w:after="156" w:afterLines="50" w:afterAutospacing="0" w:line="600" w:lineRule="exact"/>
        <w:rPr>
          <w:rFonts w:ascii="Times New Roman" w:hAnsi="Times New Roman" w:eastAsia="楷体" w:cs="Times New Roman"/>
          <w:b/>
          <w:bCs/>
          <w:sz w:val="36"/>
          <w:szCs w:val="36"/>
        </w:rPr>
      </w:pPr>
      <w:r>
        <w:rPr>
          <w:rFonts w:ascii="黑体" w:hAnsi="黑体" w:eastAsia="黑体" w:cs="Times New Roman"/>
          <w:b/>
          <w:bCs/>
          <w:sz w:val="36"/>
          <w:szCs w:val="36"/>
        </w:rPr>
        <w:t xml:space="preserve">■ </w:t>
      </w:r>
      <w:r>
        <w:rPr>
          <w:rFonts w:ascii="Times New Roman" w:hAnsi="Times New Roman" w:eastAsia="楷体" w:cs="Times New Roman"/>
          <w:sz w:val="36"/>
          <w:szCs w:val="36"/>
        </w:rPr>
        <w:t>简</w:t>
      </w:r>
      <w:r>
        <w:rPr>
          <w:rFonts w:hint="eastAsia" w:ascii="Times New Roman" w:hAnsi="Times New Roman" w:eastAsia="楷体" w:cs="Times New Roman"/>
          <w:sz w:val="36"/>
          <w:szCs w:val="36"/>
        </w:rPr>
        <w:t>体</w:t>
      </w:r>
      <w:r>
        <w:rPr>
          <w:rFonts w:ascii="Times New Roman" w:hAnsi="Times New Roman" w:eastAsia="楷体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楷体" w:cs="Times New Roman"/>
          <w:sz w:val="36"/>
          <w:szCs w:val="36"/>
        </w:rPr>
        <w:t>40</w:t>
      </w:r>
      <w:r>
        <w:rPr>
          <w:rFonts w:ascii="Times New Roman" w:hAnsi="Times New Roman" w:eastAsia="楷体" w:cs="Times New Roman"/>
          <w:sz w:val="36"/>
          <w:szCs w:val="36"/>
        </w:rPr>
        <w:t>字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1、宋之问《题大庚岭北驿》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阳月南飞雁，传闻至此回。我行殊未已，何日复归来。江静潮初落，林昏瘴不开。明朝望乡处，应见陇头梅。</w:t>
      </w:r>
    </w:p>
    <w:p>
      <w:pPr>
        <w:pStyle w:val="2"/>
        <w:shd w:val="clear" w:color="auto" w:fill="FFFFFF"/>
        <w:spacing w:before="156" w:beforeLines="50" w:beforeAutospacing="0" w:after="0" w:afterAutospacing="0" w:line="56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2、王湾《次北固山下》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客路青山外，行舟绿水前。潮平两岸阔，风正一帆悬。海日生残夜，江春入旧年。乡书何处达？归雁洛阳边。</w:t>
      </w:r>
    </w:p>
    <w:p>
      <w:pPr>
        <w:pStyle w:val="2"/>
        <w:shd w:val="clear" w:color="auto" w:fill="FFFFFF"/>
        <w:spacing w:before="156" w:beforeLines="5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3、常建《</w:t>
      </w:r>
      <w:r>
        <w:rPr>
          <w:rFonts w:hint="eastAsia" w:ascii="Times New Roman" w:hAnsi="Times New Roman" w:eastAsia="黑体" w:cs="Times New Roman"/>
          <w:sz w:val="36"/>
          <w:szCs w:val="36"/>
        </w:rPr>
        <w:t>题</w:t>
      </w:r>
      <w:r>
        <w:rPr>
          <w:rFonts w:ascii="Times New Roman" w:hAnsi="Times New Roman" w:eastAsia="黑体" w:cs="Times New Roman"/>
          <w:sz w:val="36"/>
          <w:szCs w:val="36"/>
        </w:rPr>
        <w:t>破山寺后禅院》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清晨入古寺，初日照高林。曲径通幽处，禅房花木深。山光悦鸟性，潭影空人心。万籁此俱寂，惟余钟磬音。</w:t>
      </w:r>
    </w:p>
    <w:p>
      <w:pPr>
        <w:pStyle w:val="2"/>
        <w:shd w:val="clear" w:color="auto" w:fill="FFFFFF"/>
        <w:spacing w:before="156" w:beforeLines="50" w:beforeAutospacing="0" w:after="0" w:afterAutospacing="0" w:line="56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4、唐•李白《赠孟浩然》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吾爱孟夫子，风流天下闻。红颜弃轩冕，白首卧松云。醉月频中圣，迷花不事君。高山安可仰，徒此揖清芬。</w:t>
      </w:r>
    </w:p>
    <w:p>
      <w:pPr>
        <w:pStyle w:val="2"/>
        <w:shd w:val="clear" w:color="auto" w:fill="FFFFFF"/>
        <w:spacing w:before="156" w:beforeLines="5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5、唐•韦应物《淮上喜会梁州故人》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江汉曾为客，相逢每醉还。浮云一别后，流水十年间。欢笑情如旧，萧疏鬓已斑。何因不归去，淮上有秋山。</w:t>
      </w:r>
    </w:p>
    <w:p>
      <w:pPr>
        <w:pStyle w:val="2"/>
        <w:shd w:val="clear" w:color="auto" w:fill="FFFFFF"/>
        <w:spacing w:before="156" w:beforeLines="5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6、唐•贾岛《题李凝幽居》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闲居少邻并，草径入荒园。鸟宿池边树，僧敲月下门。过桥分野色，移石动云根。暂去还来此，幽期不负言。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hint="eastAsia" w:ascii="楷体_GB2312" w:hAnsi="Times New Roman" w:eastAsia="楷体_GB2312" w:cs="Times New Roman"/>
          <w:sz w:val="36"/>
          <w:szCs w:val="36"/>
        </w:rPr>
        <w:t>上海市书法家协会书法篆刻考级命题参考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jc w:val="center"/>
        <w:rPr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软笔书法（成人）8级</w:t>
      </w:r>
    </w:p>
    <w:p>
      <w:pPr>
        <w:pStyle w:val="2"/>
        <w:shd w:val="clear" w:color="auto" w:fill="FFFFFF"/>
        <w:spacing w:before="156" w:beforeLines="50" w:beforeAutospacing="0" w:after="156" w:afterLines="50" w:afterAutospacing="0" w:line="600" w:lineRule="exact"/>
        <w:rPr>
          <w:rFonts w:ascii="Times New Roman" w:hAnsi="Times New Roman" w:eastAsia="楷体" w:cs="Times New Roman"/>
          <w:b/>
          <w:bCs/>
          <w:sz w:val="36"/>
          <w:szCs w:val="36"/>
        </w:rPr>
      </w:pPr>
      <w:r>
        <w:rPr>
          <w:rFonts w:ascii="黑体" w:hAnsi="黑体" w:eastAsia="黑体" w:cs="Times New Roman"/>
          <w:b/>
          <w:bCs/>
          <w:sz w:val="36"/>
          <w:szCs w:val="36"/>
        </w:rPr>
        <w:t xml:space="preserve">■ </w:t>
      </w:r>
      <w:r>
        <w:rPr>
          <w:rFonts w:ascii="Times New Roman" w:hAnsi="Times New Roman" w:eastAsia="楷体" w:cs="Times New Roman"/>
          <w:sz w:val="36"/>
          <w:szCs w:val="36"/>
        </w:rPr>
        <w:t>繁</w:t>
      </w:r>
      <w:r>
        <w:rPr>
          <w:rFonts w:hint="eastAsia" w:ascii="Times New Roman" w:hAnsi="Times New Roman" w:eastAsia="楷体" w:cs="Times New Roman"/>
          <w:sz w:val="36"/>
          <w:szCs w:val="36"/>
        </w:rPr>
        <w:t>体</w:t>
      </w:r>
      <w:r>
        <w:rPr>
          <w:rFonts w:ascii="Times New Roman" w:hAnsi="Times New Roman" w:eastAsia="楷体" w:cs="Times New Roman"/>
          <w:sz w:val="36"/>
          <w:szCs w:val="36"/>
        </w:rPr>
        <w:t>•</w:t>
      </w:r>
      <w:r>
        <w:rPr>
          <w:rFonts w:hint="eastAsia" w:ascii="Times New Roman" w:hAnsi="Times New Roman" w:eastAsia="楷体" w:cs="Times New Roman"/>
          <w:sz w:val="36"/>
          <w:szCs w:val="36"/>
        </w:rPr>
        <w:t>40</w:t>
      </w:r>
      <w:r>
        <w:rPr>
          <w:rFonts w:ascii="Times New Roman" w:hAnsi="Times New Roman" w:eastAsia="楷体" w:cs="Times New Roman"/>
          <w:sz w:val="36"/>
          <w:szCs w:val="36"/>
        </w:rPr>
        <w:t>字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  <w:lang w:eastAsia="zh-TW"/>
        </w:rPr>
        <w:t>1、宋之問《題大庚嶺北驛》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陽月南飛雁，傳聞至此回。我行殊未已，何日</w:t>
      </w: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復</w:t>
      </w:r>
      <w:r>
        <w:rPr>
          <w:rFonts w:ascii="Times New Roman" w:hAnsi="Times New Roman" w:cs="Times New Roman"/>
          <w:color w:val="auto"/>
          <w:sz w:val="36"/>
          <w:szCs w:val="36"/>
          <w:lang w:eastAsia="zh-TW"/>
        </w:rPr>
        <w:t>歸</w:t>
      </w:r>
      <w:r>
        <w:rPr>
          <w:rFonts w:ascii="Times New Roman" w:hAnsi="Times New Roman" w:cs="Times New Roman"/>
          <w:sz w:val="36"/>
          <w:szCs w:val="36"/>
          <w:lang w:eastAsia="zh-TW"/>
        </w:rPr>
        <w:t>來。江靜潮初落，林昏瘴不開。明朝望鄉處，應見隴頭梅。</w:t>
      </w:r>
    </w:p>
    <w:p>
      <w:pPr>
        <w:pStyle w:val="2"/>
        <w:shd w:val="clear" w:color="auto" w:fill="FFFFFF"/>
        <w:spacing w:before="156" w:beforeLines="50" w:beforeAutospacing="0" w:after="0" w:afterAutospacing="0" w:line="600" w:lineRule="exact"/>
        <w:rPr>
          <w:rFonts w:ascii="Times New Roman" w:hAnsi="Times New Roman" w:eastAsia="黑体" w:cs="Times New Roman"/>
          <w:sz w:val="36"/>
          <w:szCs w:val="36"/>
          <w:lang w:eastAsia="zh-TW"/>
        </w:rPr>
      </w:pPr>
      <w:r>
        <w:rPr>
          <w:rFonts w:ascii="Times New Roman" w:hAnsi="Times New Roman" w:eastAsia="黑体" w:cs="Times New Roman"/>
          <w:sz w:val="36"/>
          <w:szCs w:val="36"/>
          <w:lang w:eastAsia="zh-TW"/>
        </w:rPr>
        <w:t>2、王灣《次北固山下》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客路青山外，行舟綠水前。潮平兩岸闊，風正一帆懸。海日生殘夜，江春入舊年。鄉書何處達？歸雁洛陽邊。</w:t>
      </w:r>
    </w:p>
    <w:p>
      <w:pPr>
        <w:pStyle w:val="2"/>
        <w:shd w:val="clear" w:color="auto" w:fill="FFFFFF"/>
        <w:spacing w:before="156" w:beforeLines="50" w:beforeAutospacing="0" w:after="0" w:afterAutospacing="0" w:line="600" w:lineRule="exact"/>
        <w:rPr>
          <w:rFonts w:ascii="Times New Roman" w:hAnsi="Times New Roman" w:eastAsia="PMingLiU" w:cs="Times New Roman"/>
          <w:sz w:val="36"/>
          <w:szCs w:val="36"/>
          <w:lang w:eastAsia="zh-TW"/>
        </w:rPr>
      </w:pPr>
      <w:r>
        <w:rPr>
          <w:rFonts w:ascii="Times New Roman" w:hAnsi="Times New Roman" w:eastAsia="黑体" w:cs="Times New Roman"/>
          <w:sz w:val="36"/>
          <w:szCs w:val="36"/>
          <w:lang w:eastAsia="zh-TW"/>
        </w:rPr>
        <w:t>3、常建《</w:t>
      </w:r>
      <w:r>
        <w:rPr>
          <w:rFonts w:hint="eastAsia" w:ascii="Times New Roman" w:hAnsi="Times New Roman" w:eastAsia="黑体" w:cs="Times New Roman"/>
          <w:sz w:val="36"/>
          <w:szCs w:val="36"/>
          <w:lang w:eastAsia="zh-TW"/>
        </w:rPr>
        <w:t>题</w:t>
      </w:r>
      <w:r>
        <w:rPr>
          <w:rFonts w:ascii="Times New Roman" w:hAnsi="Times New Roman" w:eastAsia="黑体" w:cs="Times New Roman"/>
          <w:sz w:val="36"/>
          <w:szCs w:val="36"/>
          <w:lang w:eastAsia="zh-TW"/>
        </w:rPr>
        <w:t>破山寺後禪院》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清晨入古寺，初日照高林。曲徑通幽處，禪房花木深。山光悅鳥性，潭影空人心。萬籟此俱寂，</w:t>
      </w:r>
      <w:bookmarkStart w:id="0" w:name="_GoBack"/>
      <w:r>
        <w:rPr>
          <w:rFonts w:ascii="Times New Roman" w:hAnsi="Times New Roman" w:cs="Times New Roman"/>
          <w:color w:val="auto"/>
          <w:sz w:val="36"/>
          <w:szCs w:val="36"/>
          <w:lang w:eastAsia="zh-TW"/>
        </w:rPr>
        <w:t>惟</w:t>
      </w:r>
      <w:r>
        <w:rPr>
          <w:rFonts w:ascii="Times New Roman" w:hAnsi="Times New Roman" w:eastAsia="宋体" w:cs="Times New Roman"/>
          <w:color w:val="auto"/>
          <w:sz w:val="36"/>
          <w:szCs w:val="36"/>
          <w:lang w:eastAsia="zh-TW"/>
        </w:rPr>
        <w:t>餘</w:t>
      </w:r>
      <w:r>
        <w:rPr>
          <w:rFonts w:ascii="Times New Roman" w:hAnsi="Times New Roman" w:cs="Times New Roman"/>
          <w:color w:val="auto"/>
          <w:sz w:val="36"/>
          <w:szCs w:val="36"/>
          <w:lang w:eastAsia="zh-TW"/>
        </w:rPr>
        <w:t>鐘</w:t>
      </w:r>
      <w:bookmarkEnd w:id="0"/>
      <w:r>
        <w:rPr>
          <w:rFonts w:ascii="Times New Roman" w:hAnsi="Times New Roman" w:cs="Times New Roman"/>
          <w:sz w:val="36"/>
          <w:szCs w:val="36"/>
          <w:lang w:eastAsia="zh-TW"/>
        </w:rPr>
        <w:t>磬音。</w:t>
      </w:r>
    </w:p>
    <w:p>
      <w:pPr>
        <w:pStyle w:val="2"/>
        <w:shd w:val="clear" w:color="auto" w:fill="FFFFFF"/>
        <w:spacing w:before="156" w:beforeLines="5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  <w:lang w:eastAsia="zh-TW"/>
        </w:rPr>
        <w:t>4、唐•李白《贈孟浩然》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吾愛孟夫子，風流天下聞。紅顏棄軒冕，白首臥松雲。醉月頻中聖，迷花不事君。高山安可仰，徒此揖清芬。</w:t>
      </w:r>
    </w:p>
    <w:p>
      <w:pPr>
        <w:pStyle w:val="2"/>
        <w:shd w:val="clear" w:color="auto" w:fill="FFFFFF"/>
        <w:spacing w:before="156" w:beforeLines="5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  <w:lang w:eastAsia="zh-TW"/>
        </w:rPr>
        <w:t>5、唐•韋應物《淮上喜會梁州故人》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江漢曾為客，相逢每醉還。浮雲一別後，流水十年間。歡笑情如舊，蕭疏鬢已斑。何因不歸去，淮上有秋山。</w:t>
      </w:r>
    </w:p>
    <w:p>
      <w:pPr>
        <w:pStyle w:val="2"/>
        <w:shd w:val="clear" w:color="auto" w:fill="FFFFFF"/>
        <w:spacing w:before="156" w:beforeLines="5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eastAsia="黑体" w:cs="Times New Roman"/>
          <w:sz w:val="36"/>
          <w:szCs w:val="36"/>
          <w:lang w:eastAsia="zh-TW"/>
        </w:rPr>
        <w:t>6、唐•賈島《題李凝幽居》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閒居少鄰並，草徑入荒園。鳥宿池邊樹，僧敲月下門。過橋分野色，移石動雲根。暫去還來此，幽期不負言。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1"/>
    <w:rsid w:val="0014231E"/>
    <w:rsid w:val="00B00581"/>
    <w:rsid w:val="00B20166"/>
    <w:rsid w:val="00D13598"/>
    <w:rsid w:val="00D85F46"/>
    <w:rsid w:val="00E734D8"/>
    <w:rsid w:val="00F1768F"/>
    <w:rsid w:val="02366455"/>
    <w:rsid w:val="04DC1C7E"/>
    <w:rsid w:val="04F4321B"/>
    <w:rsid w:val="0DC23C6A"/>
    <w:rsid w:val="17786363"/>
    <w:rsid w:val="1E7A2962"/>
    <w:rsid w:val="58FC15F6"/>
    <w:rsid w:val="61B6209C"/>
    <w:rsid w:val="65567CE5"/>
    <w:rsid w:val="667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3</TotalTime>
  <ScaleCrop>false</ScaleCrop>
  <LinksUpToDate>false</LinksUpToDate>
  <CharactersWithSpaces>837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2019-05-28T02:44:00Z</dcterms:created>
  <dc:creator>zhchw</dc:creator>
  <cp:lastModifiedBy>Administrator</cp:lastModifiedBy>
  <cp:lastPrinted>2020-04-22T06:17:00Z</cp:lastPrinted>
  <dcterms:modified xsi:type="dcterms:W3CDTF">2020-04-23T08:56:12Z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